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Deník víceprací a méněprací — souhrnná rekapitulace změn ke smlouvě o dílo</w:t>
      </w:r>
    </w:p>
    <w:p>
      <w:r>
        <w:rPr>
          <w:color w:val="6B635C"/>
          <w:sz w:val="18"/>
        </w:rPr>
        <w:t>Vzor stavbadenik.cz · ke stažení zdarma · §§ 2620–2622 občanského zákoníku a § 222 zákona č. 134/2016 Sb. (ZZVZ)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(název, místo, číslo zakázky)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o dílo č. a datum uzavření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(stavebník — jméno / firma, IČO) a Zhotovitel (firma,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Původní smluvní cena díla bez DPH (Kč) a původní termín dokončení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Právní režim ceny díla (pevná cena § 2620 OZ / rozpočet se zaručenou úplností § 2621 OZ / rozpočet s výhradou § 2622 OZ)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Souhrnný přehled změnových listů (vícepráce a méněpráce)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Č. ZL a zápis v SD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Předmět a důvod změny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Vícepráce + (Kč bez DPH)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Méněpráce - (Kč bez DPH)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Rozdíl +/- (Kč bez DPH)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Posun termínu (dny)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B8461F"/>
          <w:sz w:val="24"/>
        </w:rPr>
        <w:t>2. Rekapitulace dopadu změn na cenu a termín dokončení díla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Součet všech schválených víceprací bez DPH (+ Kč)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Součet všech schválených méněprací bez DPH (- Kč)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Čisté saldo změn celkem (+/- Kč bez DPH) a podíl na původní ceně díla (%)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Absolutní hodnota změn |vícepráce| + |méněpráce| (Kč a % — pro kontrolu 15% limitu dle § 222 odst. 4 ZZVZ)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Nová celková cena díla po započtení změn bez DPH (Kč) a včetně DPH (Kč)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Nový termín dokončení a předání díla po započtení posunu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zhotovitele (stavbyvedoucí / jednatel)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 stavebníka (TDS)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objednatele (stavebníka)</w:t>
            </w:r>
          </w:p>
        </w:tc>
      </w:tr>
    </w:tbl>
    <w:p/>
    <w:p>
      <w:r>
        <w:rPr>
          <w:color w:val="6B635C"/>
          <w:sz w:val="16"/>
        </w:rPr>
        <w:t>Vzor zdarma ze stavbadenik.cz/vzory/denik-vicepraci. Orientační vzor, nenahrazuje právní poradenství ani smluvní dodatek.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